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19" w:rsidRPr="00126DF1" w:rsidRDefault="00352519" w:rsidP="00352519">
      <w:pPr>
        <w:spacing w:line="640" w:lineRule="exact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126DF1">
        <w:rPr>
          <w:rFonts w:asciiTheme="minorEastAsia" w:eastAsiaTheme="minorEastAsia" w:hAnsiTheme="minorEastAsia" w:hint="eastAsia"/>
          <w:b/>
          <w:sz w:val="30"/>
          <w:szCs w:val="30"/>
        </w:rPr>
        <w:t>关于软件使用和材料排版的说明</w:t>
      </w:r>
    </w:p>
    <w:p w:rsidR="00352519" w:rsidRPr="00126DF1" w:rsidRDefault="00352519" w:rsidP="00126DF1">
      <w:pPr>
        <w:spacing w:line="6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352519" w:rsidRPr="00126DF1" w:rsidRDefault="00352519" w:rsidP="00126DF1">
      <w:pPr>
        <w:spacing w:line="60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bookmarkStart w:id="0" w:name="_GoBack"/>
      <w:r w:rsidRPr="00126DF1">
        <w:rPr>
          <w:rFonts w:ascii="方正仿宋_GBK" w:eastAsia="方正仿宋_GBK" w:hAnsi="方正仿宋_GBK" w:cs="方正仿宋_GBK" w:hint="eastAsia"/>
          <w:sz w:val="28"/>
          <w:szCs w:val="28"/>
        </w:rPr>
        <w:t>请专业技术人员自行下载政府特贴个人信息采集工具软件，网址：</w:t>
      </w:r>
      <w:bookmarkEnd w:id="0"/>
      <w:r w:rsidRPr="00126DF1">
        <w:rPr>
          <w:rFonts w:ascii="方正仿宋_GBK" w:eastAsia="方正仿宋_GBK" w:hAnsi="方正仿宋_GBK" w:cs="方正仿宋_GBK" w:hint="eastAsia"/>
          <w:sz w:val="28"/>
          <w:szCs w:val="28"/>
        </w:rPr>
        <w:t>http://www.zhichen.com.cn，安装运行后按照相关要求填写，完成后点击“保存”并通过合法性验证，然后点击“生成报送”，生成以“.RPU”为后缀名的数据文件，打印后生成《政府特贴情况表》。软件在使用过程中如遇到问题，请参见《人社部个人信息采集工具使用问题解答》，网址：安徽省人力资源和社会保障</w:t>
      </w:r>
      <w:proofErr w:type="gramStart"/>
      <w:r w:rsidRPr="00126DF1">
        <w:rPr>
          <w:rFonts w:ascii="方正仿宋_GBK" w:eastAsia="方正仿宋_GBK" w:hAnsi="方正仿宋_GBK" w:cs="方正仿宋_GBK" w:hint="eastAsia"/>
          <w:sz w:val="28"/>
          <w:szCs w:val="28"/>
        </w:rPr>
        <w:t>厅官网</w:t>
      </w:r>
      <w:proofErr w:type="gramEnd"/>
      <w:r w:rsidRPr="00126DF1">
        <w:rPr>
          <w:rFonts w:ascii="方正仿宋_GBK" w:eastAsia="方正仿宋_GBK" w:hAnsi="方正仿宋_GBK" w:cs="方正仿宋_GBK" w:hint="eastAsia"/>
          <w:sz w:val="28"/>
          <w:szCs w:val="28"/>
        </w:rPr>
        <w:t>首页-处室导航-职称专家。如有其他技术问题，请拨打以下电话：张超 010—83065045转813。</w:t>
      </w:r>
    </w:p>
    <w:p w:rsidR="00352519" w:rsidRPr="00126DF1" w:rsidRDefault="00352519" w:rsidP="00126DF1">
      <w:pPr>
        <w:spacing w:line="600" w:lineRule="exact"/>
        <w:ind w:firstLineChars="200" w:firstLine="560"/>
        <w:rPr>
          <w:rFonts w:ascii="方正仿宋_GBK" w:eastAsia="方正仿宋_GBK" w:hAnsi="方正仿宋_GBK" w:cs="方正仿宋_GBK" w:hint="eastAsia"/>
          <w:sz w:val="28"/>
          <w:szCs w:val="28"/>
        </w:rPr>
      </w:pPr>
      <w:r w:rsidRPr="00126DF1">
        <w:rPr>
          <w:rFonts w:ascii="方正仿宋_GBK" w:eastAsia="方正仿宋_GBK" w:hAnsi="方正仿宋_GBK" w:cs="方正仿宋_GBK" w:hint="eastAsia"/>
          <w:sz w:val="28"/>
          <w:szCs w:val="28"/>
        </w:rPr>
        <w:t>技能人才申报材料电子版应与纸质申报材料的内容和排版完全一致，即：《2018年技能人才享受政府特殊津贴人员选拔申报表》及证明材料的电子版须在同一个word文档进行统一排版，如有证件、照片等附件，也应按纸质申报材料的排版顺序扫描编辑在上述word文档里。</w:t>
      </w:r>
    </w:p>
    <w:p w:rsidR="00352519" w:rsidRPr="00126DF1" w:rsidRDefault="00352519" w:rsidP="00352519">
      <w:pPr>
        <w:spacing w:line="640" w:lineRule="exact"/>
        <w:rPr>
          <w:rFonts w:ascii="方正仿宋_GBK" w:eastAsia="方正仿宋_GBK" w:hAnsi="方正仿宋_GBK" w:cs="方正仿宋_GBK" w:hint="eastAsia"/>
          <w:sz w:val="28"/>
          <w:szCs w:val="28"/>
        </w:rPr>
      </w:pPr>
    </w:p>
    <w:p w:rsidR="00352519" w:rsidRPr="00126DF1" w:rsidRDefault="00352519" w:rsidP="00352519">
      <w:pPr>
        <w:spacing w:line="640" w:lineRule="exact"/>
        <w:rPr>
          <w:rFonts w:ascii="仿宋_GB2312" w:eastAsia="仿宋_GB2312" w:hint="eastAsia"/>
          <w:sz w:val="28"/>
          <w:szCs w:val="28"/>
        </w:rPr>
      </w:pPr>
    </w:p>
    <w:p w:rsidR="00B2633F" w:rsidRPr="00352519" w:rsidRDefault="00B2633F"/>
    <w:sectPr w:rsidR="00B2633F" w:rsidRPr="00352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49" w:rsidRDefault="00C71749" w:rsidP="00352519">
      <w:r>
        <w:separator/>
      </w:r>
    </w:p>
  </w:endnote>
  <w:endnote w:type="continuationSeparator" w:id="0">
    <w:p w:rsidR="00C71749" w:rsidRDefault="00C71749" w:rsidP="0035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49" w:rsidRDefault="00C71749" w:rsidP="00352519">
      <w:r>
        <w:separator/>
      </w:r>
    </w:p>
  </w:footnote>
  <w:footnote w:type="continuationSeparator" w:id="0">
    <w:p w:rsidR="00C71749" w:rsidRDefault="00C71749" w:rsidP="0035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E0"/>
    <w:rsid w:val="00126DF1"/>
    <w:rsid w:val="00352519"/>
    <w:rsid w:val="00B2633F"/>
    <w:rsid w:val="00C030E0"/>
    <w:rsid w:val="00C7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5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2018-04-03T08:14:00Z</dcterms:created>
  <dcterms:modified xsi:type="dcterms:W3CDTF">2018-04-03T08:16:00Z</dcterms:modified>
</cp:coreProperties>
</file>